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DD" w:rsidRDefault="00715DDD" w:rsidP="00715D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DDD">
        <w:rPr>
          <w:rFonts w:ascii="Times New Roman" w:hAnsi="Times New Roman" w:cs="Times New Roman"/>
          <w:sz w:val="28"/>
          <w:szCs w:val="28"/>
        </w:rPr>
        <w:t>МВД России дало старт акции «Нет ненависти и вражде», направленной н</w:t>
      </w:r>
      <w:r>
        <w:rPr>
          <w:rFonts w:ascii="Times New Roman" w:hAnsi="Times New Roman" w:cs="Times New Roman"/>
          <w:sz w:val="28"/>
          <w:szCs w:val="28"/>
        </w:rPr>
        <w:t>а открытый диало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 с обществом.</w:t>
      </w:r>
    </w:p>
    <w:p w:rsidR="00715DDD" w:rsidRDefault="00715DDD" w:rsidP="00715D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DDD">
        <w:rPr>
          <w:rFonts w:ascii="Times New Roman" w:hAnsi="Times New Roman" w:cs="Times New Roman"/>
          <w:sz w:val="28"/>
          <w:szCs w:val="28"/>
        </w:rPr>
        <w:t xml:space="preserve">Предупредить и предотвратить последствия таких страшных явлений как экстремизм и терроризм мы сможем, только объединившись, проявляя терпение и </w:t>
      </w:r>
      <w:r>
        <w:rPr>
          <w:rFonts w:ascii="Times New Roman" w:hAnsi="Times New Roman" w:cs="Times New Roman"/>
          <w:sz w:val="28"/>
          <w:szCs w:val="28"/>
        </w:rPr>
        <w:t>благоразумие.</w:t>
      </w:r>
    </w:p>
    <w:p w:rsidR="00715DDD" w:rsidRDefault="00715DDD" w:rsidP="00715D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DDD">
        <w:rPr>
          <w:rFonts w:ascii="Times New Roman" w:hAnsi="Times New Roman" w:cs="Times New Roman"/>
          <w:sz w:val="28"/>
          <w:szCs w:val="28"/>
        </w:rPr>
        <w:t>Акция стала ежегодной. Особое внимание во время её проведения уделяется молодёжной аудитории, имеющей склонность к силовому ме</w:t>
      </w:r>
      <w:r>
        <w:rPr>
          <w:rFonts w:ascii="Times New Roman" w:hAnsi="Times New Roman" w:cs="Times New Roman"/>
          <w:sz w:val="28"/>
          <w:szCs w:val="28"/>
        </w:rPr>
        <w:t>тоду решения проблем и споров.</w:t>
      </w:r>
    </w:p>
    <w:p w:rsidR="00715DDD" w:rsidRDefault="00715DDD" w:rsidP="00715D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DDD">
        <w:rPr>
          <w:rFonts w:ascii="Times New Roman" w:hAnsi="Times New Roman" w:cs="Times New Roman"/>
          <w:sz w:val="28"/>
          <w:szCs w:val="28"/>
        </w:rPr>
        <w:t>Практика проведения мероприятия показала, что для достижения максимально эффекта по реализации профилактических мер необходима консолидация усилий всего общества, включая органы власти и местного самоуправления, религиозные и общественные организации, профессорско-педагогиче</w:t>
      </w:r>
      <w:r>
        <w:rPr>
          <w:rFonts w:ascii="Times New Roman" w:hAnsi="Times New Roman" w:cs="Times New Roman"/>
          <w:sz w:val="28"/>
          <w:szCs w:val="28"/>
        </w:rPr>
        <w:t>ский состав учебных заведений.</w:t>
      </w:r>
    </w:p>
    <w:p w:rsidR="00C16CBB" w:rsidRPr="00715DDD" w:rsidRDefault="00715DDD" w:rsidP="00715D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DDD">
        <w:rPr>
          <w:rFonts w:ascii="Times New Roman" w:hAnsi="Times New Roman" w:cs="Times New Roman"/>
          <w:sz w:val="28"/>
          <w:szCs w:val="28"/>
        </w:rPr>
        <w:t>Основная задача мероприятия заключается в формировании негативного отношения к радикальной идеологии, развитии гражданской активности в духе патриотизма, воспитании нетерпимости к любым формам ненависти и вражды. Также повышенное внимание уделяется правилам безопасного поведения в социальных сетях.</w:t>
      </w:r>
    </w:p>
    <w:sectPr w:rsidR="00C16CBB" w:rsidRPr="0071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DD"/>
    <w:rsid w:val="00715DDD"/>
    <w:rsid w:val="00C1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D86A9-2BA5-4BD7-8A90-C13949FF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2020-10-30T13:51:00Z</dcterms:created>
  <dcterms:modified xsi:type="dcterms:W3CDTF">2020-10-30T13:52:00Z</dcterms:modified>
</cp:coreProperties>
</file>