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96" w:rsidRDefault="007E4BEE" w:rsidP="007E4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7E4BEE" w:rsidRDefault="007E4BEE" w:rsidP="007E4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EE" w:rsidRPr="00D40A54" w:rsidRDefault="007E4BEE" w:rsidP="007E4B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 МВД России по Можайскому району ин</w:t>
      </w:r>
      <w:r w:rsidRPr="00D40A54">
        <w:rPr>
          <w:rFonts w:ascii="Times New Roman" w:hAnsi="Times New Roman" w:cs="Times New Roman"/>
          <w:bCs/>
          <w:sz w:val="28"/>
          <w:szCs w:val="28"/>
        </w:rPr>
        <w:t xml:space="preserve">формирует о порядке подготовки и проведения собраний, митингов, демонстраций, шествий и пикетирований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Можайского муниципального района, согласно Федеральному Закону от 19 июня 2004 года № 54-ФЗ «О собраниях, митингах, демонстрациях, шествиях и пикетированиях».</w:t>
      </w:r>
    </w:p>
    <w:p w:rsidR="007E4BEE" w:rsidRPr="001A51C3" w:rsidRDefault="007E4BEE" w:rsidP="007E4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1C3">
        <w:rPr>
          <w:rFonts w:ascii="Times New Roman" w:hAnsi="Times New Roman" w:cs="Times New Roman"/>
          <w:b/>
          <w:sz w:val="28"/>
          <w:szCs w:val="28"/>
        </w:rPr>
        <w:t>Согласно </w:t>
      </w:r>
      <w:hyperlink r:id="rId5" w:history="1">
        <w:r w:rsidRPr="001A51C3">
          <w:rPr>
            <w:rStyle w:val="a3"/>
            <w:rFonts w:ascii="Times New Roman" w:hAnsi="Times New Roman" w:cs="Times New Roman"/>
            <w:b/>
            <w:sz w:val="28"/>
            <w:szCs w:val="28"/>
          </w:rPr>
          <w:t>федеральному закону № 54</w:t>
        </w:r>
      </w:hyperlink>
      <w:r w:rsidRPr="001A51C3">
        <w:rPr>
          <w:rFonts w:ascii="Times New Roman" w:hAnsi="Times New Roman" w:cs="Times New Roman"/>
          <w:sz w:val="28"/>
          <w:szCs w:val="28"/>
        </w:rPr>
        <w:t>,</w:t>
      </w:r>
      <w:r w:rsidRPr="001A51C3">
        <w:rPr>
          <w:rFonts w:ascii="Times New Roman" w:hAnsi="Times New Roman" w:cs="Times New Roman"/>
          <w:bCs/>
          <w:sz w:val="28"/>
          <w:szCs w:val="28"/>
        </w:rPr>
        <w:t> </w:t>
      </w:r>
      <w:r w:rsidRPr="001A51C3">
        <w:rPr>
          <w:rFonts w:ascii="Times New Roman" w:hAnsi="Times New Roman" w:cs="Times New Roman"/>
          <w:sz w:val="28"/>
          <w:szCs w:val="28"/>
        </w:rPr>
        <w:t xml:space="preserve">организатором публичного мероприятия может быть </w:t>
      </w:r>
      <w:r w:rsidRPr="00F57817">
        <w:rPr>
          <w:rFonts w:ascii="Times New Roman" w:hAnsi="Times New Roman" w:cs="Times New Roman"/>
          <w:b/>
          <w:sz w:val="28"/>
          <w:szCs w:val="28"/>
        </w:rPr>
        <w:t>один или несколько</w:t>
      </w:r>
      <w:r w:rsidRPr="001A51C3">
        <w:rPr>
          <w:rFonts w:ascii="Times New Roman" w:hAnsi="Times New Roman" w:cs="Times New Roman"/>
          <w:sz w:val="28"/>
          <w:szCs w:val="28"/>
        </w:rPr>
        <w:t xml:space="preserve"> граждан РФ (организатором демонстраций, шествий и пикетирований — гражданин РФ, достигший возраста 18 лет, митингов и собраний — достигший 16 лет), политические партии, другие общественные объединения и религиозные объединения, их региональные отделения и иные структурные подразделения, взявшие на себя обязательство по организации и проведению публичного мероприятия.</w:t>
      </w:r>
      <w:proofErr w:type="gramEnd"/>
    </w:p>
    <w:p w:rsidR="007E4BEE" w:rsidRPr="001A51C3" w:rsidRDefault="007E4BEE" w:rsidP="007E4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17">
        <w:rPr>
          <w:rFonts w:ascii="Times New Roman" w:hAnsi="Times New Roman" w:cs="Times New Roman"/>
          <w:b/>
          <w:sz w:val="28"/>
          <w:szCs w:val="28"/>
        </w:rPr>
        <w:t>Не могут быть</w:t>
      </w:r>
      <w:r w:rsidRPr="001A51C3">
        <w:rPr>
          <w:rFonts w:ascii="Times New Roman" w:hAnsi="Times New Roman" w:cs="Times New Roman"/>
          <w:sz w:val="28"/>
          <w:szCs w:val="28"/>
        </w:rPr>
        <w:t xml:space="preserve"> организаторами публичного мероприятия </w:t>
      </w:r>
      <w:r w:rsidRPr="00F57817">
        <w:rPr>
          <w:rFonts w:ascii="Times New Roman" w:hAnsi="Times New Roman" w:cs="Times New Roman"/>
          <w:b/>
          <w:sz w:val="28"/>
          <w:szCs w:val="28"/>
        </w:rPr>
        <w:t>осужденные, недееспособные (по решению суда), а также партии, запрещенные либо ликвидированные в установленном законом порядке</w:t>
      </w:r>
      <w:r w:rsidRPr="001A51C3">
        <w:rPr>
          <w:rFonts w:ascii="Times New Roman" w:hAnsi="Times New Roman" w:cs="Times New Roman"/>
          <w:sz w:val="28"/>
          <w:szCs w:val="28"/>
        </w:rPr>
        <w:t>.</w:t>
      </w:r>
    </w:p>
    <w:p w:rsidR="007E4BEE" w:rsidRPr="001A51C3" w:rsidRDefault="007E4BEE" w:rsidP="007E4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17">
        <w:rPr>
          <w:rFonts w:ascii="Times New Roman" w:hAnsi="Times New Roman" w:cs="Times New Roman"/>
          <w:b/>
          <w:sz w:val="28"/>
          <w:szCs w:val="28"/>
        </w:rPr>
        <w:t>Публичное мероприятие может проводиться в любых местах в случае</w:t>
      </w:r>
      <w:r w:rsidRPr="001A51C3">
        <w:rPr>
          <w:rFonts w:ascii="Times New Roman" w:hAnsi="Times New Roman" w:cs="Times New Roman"/>
          <w:sz w:val="28"/>
          <w:szCs w:val="28"/>
        </w:rPr>
        <w:t xml:space="preserve">, если его проведение </w:t>
      </w:r>
      <w:r w:rsidRPr="00F57817">
        <w:rPr>
          <w:rFonts w:ascii="Times New Roman" w:hAnsi="Times New Roman" w:cs="Times New Roman"/>
          <w:b/>
          <w:sz w:val="28"/>
          <w:szCs w:val="28"/>
        </w:rPr>
        <w:t>не создает угрозы безопасности его участников.</w:t>
      </w:r>
      <w:r w:rsidRPr="001A51C3">
        <w:rPr>
          <w:rFonts w:ascii="Times New Roman" w:hAnsi="Times New Roman" w:cs="Times New Roman"/>
          <w:sz w:val="28"/>
          <w:szCs w:val="28"/>
        </w:rPr>
        <w:t xml:space="preserve"> Однако условия запрета или ограничения проведения публичного мероприятия в отдельных местах могут быть конкретизированы федеральными законами.</w:t>
      </w:r>
    </w:p>
    <w:p w:rsidR="007E4BEE" w:rsidRPr="001A51C3" w:rsidRDefault="007E4BEE" w:rsidP="007E4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C3">
        <w:rPr>
          <w:rFonts w:ascii="Times New Roman" w:hAnsi="Times New Roman" w:cs="Times New Roman"/>
          <w:sz w:val="28"/>
          <w:szCs w:val="28"/>
        </w:rPr>
        <w:t xml:space="preserve">Публичное мероприятие не может начинаться </w:t>
      </w:r>
      <w:r w:rsidRPr="00F57817">
        <w:rPr>
          <w:rFonts w:ascii="Times New Roman" w:hAnsi="Times New Roman" w:cs="Times New Roman"/>
          <w:b/>
          <w:sz w:val="28"/>
          <w:szCs w:val="28"/>
        </w:rPr>
        <w:t>ранее 7 часов</w:t>
      </w:r>
      <w:r w:rsidRPr="001A51C3">
        <w:rPr>
          <w:rFonts w:ascii="Times New Roman" w:hAnsi="Times New Roman" w:cs="Times New Roman"/>
          <w:sz w:val="28"/>
          <w:szCs w:val="28"/>
        </w:rPr>
        <w:t xml:space="preserve"> и заканчиваться </w:t>
      </w:r>
      <w:r w:rsidRPr="00F57817">
        <w:rPr>
          <w:rFonts w:ascii="Times New Roman" w:hAnsi="Times New Roman" w:cs="Times New Roman"/>
          <w:b/>
          <w:sz w:val="28"/>
          <w:szCs w:val="28"/>
        </w:rPr>
        <w:t>позднее 23 часов</w:t>
      </w:r>
      <w:r w:rsidRPr="001A51C3">
        <w:rPr>
          <w:rFonts w:ascii="Times New Roman" w:hAnsi="Times New Roman" w:cs="Times New Roman"/>
          <w:sz w:val="28"/>
          <w:szCs w:val="28"/>
        </w:rPr>
        <w:t xml:space="preserve"> текущего дня по местному времени.</w:t>
      </w:r>
    </w:p>
    <w:p w:rsidR="007E4BEE" w:rsidRDefault="007E4BEE" w:rsidP="007E4B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 помнить, что участники публичных мероприятий не вправе:</w:t>
      </w:r>
    </w:p>
    <w:p w:rsidR="007E4BEE" w:rsidRDefault="007E4BEE" w:rsidP="007E4BEE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скрывать своё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7E4BEE" w:rsidRPr="003377E3" w:rsidRDefault="007E4BEE" w:rsidP="007E4BEE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самодельного изготовления, использование которых может привести к </w:t>
      </w:r>
      <w:r>
        <w:rPr>
          <w:rFonts w:ascii="Times New Roman" w:hAnsi="Times New Roman" w:cs="Times New Roman"/>
          <w:sz w:val="28"/>
          <w:szCs w:val="28"/>
        </w:rPr>
        <w:lastRenderedPageBreak/>
        <w:t>задымлению, воспламенению, иметь при себе и (или) распивать алкогольную и спиртосодержащую продукцию, пиво и напитки, изготавливаемые на его основе.</w:t>
      </w:r>
    </w:p>
    <w:p w:rsidR="007E4BEE" w:rsidRDefault="007E4BEE" w:rsidP="007E4B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Основаниями для прекращения публичного мероприятия являются:</w:t>
      </w:r>
    </w:p>
    <w:p w:rsidR="007E4BEE" w:rsidRDefault="007E4BEE" w:rsidP="007E4B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реальной угрозы для жизни и здоровья граждан, а так же для имущества физических и юридических лиц;</w:t>
      </w:r>
    </w:p>
    <w:p w:rsidR="007E4BEE" w:rsidRDefault="007E4BEE" w:rsidP="007E4B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закона, касающихся порядка проведения публичного мероприятия;</w:t>
      </w:r>
    </w:p>
    <w:p w:rsidR="007E4BEE" w:rsidRDefault="007E4BEE" w:rsidP="007E4B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организатором публичного мероприятия обязанностей, предусмотренных частью 4 статьи 5 настоящего Федерального закона.</w:t>
      </w:r>
    </w:p>
    <w:p w:rsidR="007E4BEE" w:rsidRPr="00253778" w:rsidRDefault="007E4BEE" w:rsidP="007E4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Согласно Статье 20.2 «Кодекса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, нарушение установленного порядка, проведение несанкционированных мероприятий, а так же другие противоправные действия влекут за собой: для граждан  - наложение штрафа от  10 до  300 тысяч рублей или  от 40 до 100 часов обязательных работ, а так же административный арест на срок от 10 до 20 суток;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должностных лиц наложение штрафа – от 15 до 600 тысяч рублей; для юридических лиц – штраф в размере от 50 тысяч до 1 млн. рублей.</w:t>
      </w:r>
    </w:p>
    <w:p w:rsidR="007E4BEE" w:rsidRPr="007E4BEE" w:rsidRDefault="007E4BEE" w:rsidP="007E4B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Вы располагаете какой-либо информацией о нарушениях, просим сообщить по телефонам ОМВД по Можайскому району: 8(49638)21-290, 8(49638)75-190; или по телефону «ГОРЯЧЕЙ ЛИНИИ» ГУ МВД России по Московской области: 8(495)692-70-66, 8(495)667-07-90!</w:t>
      </w:r>
    </w:p>
    <w:sectPr w:rsidR="007E4BEE" w:rsidRPr="007E4BEE" w:rsidSect="0071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10CD"/>
    <w:multiLevelType w:val="hybridMultilevel"/>
    <w:tmpl w:val="D868A04C"/>
    <w:lvl w:ilvl="0" w:tplc="E66AF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EF2199"/>
    <w:multiLevelType w:val="multilevel"/>
    <w:tmpl w:val="48B0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EE"/>
    <w:rsid w:val="002C1F4A"/>
    <w:rsid w:val="00717A96"/>
    <w:rsid w:val="007E4BEE"/>
    <w:rsid w:val="00BF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B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4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de-dorogi.ru/articles/law/fz-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3151</Characters>
  <Application>Microsoft Office Word</Application>
  <DocSecurity>0</DocSecurity>
  <Lines>26</Lines>
  <Paragraphs>7</Paragraphs>
  <ScaleCrop>false</ScaleCrop>
  <Company>Grizli777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2015-03-25T08:46:00Z</cp:lastPrinted>
  <dcterms:created xsi:type="dcterms:W3CDTF">2015-03-25T08:37:00Z</dcterms:created>
  <dcterms:modified xsi:type="dcterms:W3CDTF">2015-03-25T08:50:00Z</dcterms:modified>
</cp:coreProperties>
</file>